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141C205" w14:textId="77777777" w:rsidR="001953F8" w:rsidRPr="001953F8" w:rsidRDefault="001953F8" w:rsidP="001953F8">
      <w:pPr>
        <w:rPr>
          <w:b/>
          <w:bCs/>
        </w:rPr>
      </w:pPr>
      <w:r w:rsidRPr="001953F8">
        <w:rPr>
          <w:b/>
          <w:bCs/>
        </w:rPr>
        <w:t>Kit di ricambio vitone passo rapido</w:t>
      </w:r>
    </w:p>
    <w:p w14:paraId="52BCDD8E" w14:textId="77777777" w:rsidR="001953F8" w:rsidRPr="001953F8" w:rsidRDefault="001953F8" w:rsidP="001953F8">
      <w:pPr>
        <w:rPr>
          <w:b/>
          <w:bCs/>
        </w:rPr>
      </w:pPr>
      <w:r w:rsidRPr="001953F8">
        <w:rPr>
          <w:b/>
          <w:bCs/>
        </w:rPr>
        <w:t>è una soluzione pratica ed efficace per la manutenzione e la riparazione di rubinetti. Grazie alla sua facilità di installazione, durata e compatibilità universale, è un componente essenziale per chiunque desideri mantenere i propri impianti idraulici in ottime condizioni. Sostituire un vitone usurato con uno nuovo può migliorare significativamente le prestazioni del rubinetto, prevenire perdite e contribuire a un utilizzo più efficiente dell'acqua. Con una manutenzione regolare e l'uso di componenti di alta qualità, i rubinetti possono funzionare senza problemi per molti anni</w:t>
      </w:r>
    </w:p>
    <w:p w14:paraId="328C8314" w14:textId="77777777" w:rsidR="001953F8" w:rsidRPr="001953F8" w:rsidRDefault="001953F8" w:rsidP="001953F8">
      <w:pPr>
        <w:rPr>
          <w:b/>
          <w:bCs/>
        </w:rPr>
      </w:pPr>
      <w:r w:rsidRPr="001953F8">
        <w:rPr>
          <w:b/>
          <w:bCs/>
        </w:rPr>
        <w:t>Caratteristiche:</w:t>
      </w:r>
    </w:p>
    <w:p w14:paraId="538D6A2F" w14:textId="77777777" w:rsidR="001953F8" w:rsidRPr="001953F8" w:rsidRDefault="001953F8" w:rsidP="001953F8">
      <w:pPr>
        <w:numPr>
          <w:ilvl w:val="0"/>
          <w:numId w:val="24"/>
        </w:numPr>
        <w:rPr>
          <w:b/>
          <w:bCs/>
        </w:rPr>
      </w:pPr>
      <w:r w:rsidRPr="001953F8">
        <w:rPr>
          <w:b/>
          <w:bCs/>
        </w:rPr>
        <w:t>Compatibilità: Adatto per la maggior parte dei rubinetti standard</w:t>
      </w:r>
    </w:p>
    <w:p w14:paraId="732F77B2" w14:textId="77777777" w:rsidR="001953F8" w:rsidRPr="001953F8" w:rsidRDefault="001953F8" w:rsidP="001953F8">
      <w:pPr>
        <w:numPr>
          <w:ilvl w:val="0"/>
          <w:numId w:val="24"/>
        </w:numPr>
        <w:rPr>
          <w:b/>
          <w:bCs/>
        </w:rPr>
      </w:pPr>
      <w:r w:rsidRPr="001953F8">
        <w:rPr>
          <w:b/>
          <w:bCs/>
        </w:rPr>
        <w:t>Composizione del kit: Include vitone, guarnizioni, rondelle e, se necessario, attrezzi per l'installazione</w:t>
      </w:r>
    </w:p>
    <w:p w14:paraId="7F0FD3B5" w14:textId="77777777" w:rsidR="001953F8" w:rsidRPr="001953F8" w:rsidRDefault="001953F8" w:rsidP="001953F8">
      <w:pPr>
        <w:numPr>
          <w:ilvl w:val="0"/>
          <w:numId w:val="24"/>
        </w:numPr>
        <w:rPr>
          <w:b/>
          <w:bCs/>
        </w:rPr>
      </w:pPr>
      <w:r w:rsidRPr="001953F8">
        <w:rPr>
          <w:b/>
          <w:bCs/>
        </w:rPr>
        <w:t>Dimensioni: Disponibile in varie dimensioni per adattarsi a diversi tipi di rubinetti</w:t>
      </w:r>
    </w:p>
    <w:p w14:paraId="1D39C41D" w14:textId="77777777" w:rsidR="001953F8" w:rsidRPr="001953F8" w:rsidRDefault="001953F8" w:rsidP="001953F8">
      <w:pPr>
        <w:numPr>
          <w:ilvl w:val="0"/>
          <w:numId w:val="24"/>
        </w:numPr>
        <w:rPr>
          <w:b/>
          <w:bCs/>
        </w:rPr>
      </w:pPr>
      <w:r w:rsidRPr="001953F8">
        <w:rPr>
          <w:b/>
          <w:bCs/>
        </w:rPr>
        <w:t>Tipo di chiusura: Passo rapido, che permette una chiusura ermetica e rapida</w:t>
      </w:r>
    </w:p>
    <w:p w14:paraId="4C253BAA" w14:textId="77777777" w:rsidR="001953F8" w:rsidRPr="001953F8" w:rsidRDefault="001953F8" w:rsidP="001953F8">
      <w:pPr>
        <w:numPr>
          <w:ilvl w:val="0"/>
          <w:numId w:val="24"/>
        </w:numPr>
        <w:rPr>
          <w:b/>
          <w:bCs/>
        </w:rPr>
      </w:pPr>
      <w:r w:rsidRPr="001953F8">
        <w:rPr>
          <w:b/>
          <w:bCs/>
        </w:rPr>
        <w:t>Sostituire il vitone usurato con un nuovo vitone passo rapido può migliorare significativamente le prestazioni del rubinetto, questo tipo di vitone offre un controllo preciso del flusso d'acqua e può ridurre la probabilità di perdite</w:t>
      </w:r>
    </w:p>
    <w:p w14:paraId="4B6ECC43" w14:textId="77777777" w:rsidR="001953F8" w:rsidRPr="001953F8" w:rsidRDefault="001953F8" w:rsidP="001953F8">
      <w:pPr>
        <w:numPr>
          <w:ilvl w:val="0"/>
          <w:numId w:val="24"/>
        </w:numPr>
        <w:rPr>
          <w:b/>
          <w:bCs/>
        </w:rPr>
      </w:pPr>
      <w:r w:rsidRPr="001953F8">
        <w:rPr>
          <w:b/>
          <w:bCs/>
        </w:rPr>
        <w:t>Il modo semplice, veloce, economico per cambiare da te il vitone del Passo Rapido</w:t>
      </w:r>
    </w:p>
    <w:p w14:paraId="749F0891" w14:textId="77777777" w:rsidR="001953F8" w:rsidRPr="001953F8" w:rsidRDefault="001953F8" w:rsidP="001953F8">
      <w:pPr>
        <w:numPr>
          <w:ilvl w:val="0"/>
          <w:numId w:val="24"/>
        </w:numPr>
        <w:rPr>
          <w:b/>
          <w:bCs/>
        </w:rPr>
      </w:pPr>
      <w:r w:rsidRPr="001953F8">
        <w:rPr>
          <w:b/>
          <w:bCs/>
        </w:rPr>
        <w:t>Con questo kit si possono ottenere 12 combinazioni di apertura usando le 3 valvole e le 4 ghiere più Diametro 27-28-29-30</w:t>
      </w:r>
    </w:p>
    <w:p w14:paraId="1418A7E7" w14:textId="77777777" w:rsidR="001953F8" w:rsidRPr="001953F8" w:rsidRDefault="001953F8" w:rsidP="001953F8">
      <w:pPr>
        <w:rPr>
          <w:b/>
          <w:bCs/>
        </w:rPr>
      </w:pPr>
      <w:r w:rsidRPr="001953F8">
        <w:rPr>
          <w:b/>
          <w:bCs/>
        </w:rPr>
        <w:t>Modo d'impiego:</w:t>
      </w:r>
    </w:p>
    <w:p w14:paraId="10EDFAC0" w14:textId="77777777" w:rsidR="001953F8" w:rsidRPr="001953F8" w:rsidRDefault="001953F8" w:rsidP="001953F8">
      <w:pPr>
        <w:numPr>
          <w:ilvl w:val="0"/>
          <w:numId w:val="25"/>
        </w:numPr>
        <w:rPr>
          <w:b/>
          <w:bCs/>
        </w:rPr>
      </w:pPr>
      <w:r w:rsidRPr="001953F8">
        <w:rPr>
          <w:b/>
          <w:bCs/>
        </w:rPr>
        <w:t>Avvitare al vitone A una delle ghiere B, C, D, E secondo l'esigenza </w:t>
      </w:r>
    </w:p>
    <w:p w14:paraId="14B94336" w14:textId="77777777" w:rsidR="001953F8" w:rsidRPr="001953F8" w:rsidRDefault="001953F8" w:rsidP="001953F8">
      <w:pPr>
        <w:numPr>
          <w:ilvl w:val="0"/>
          <w:numId w:val="25"/>
        </w:numPr>
        <w:rPr>
          <w:b/>
          <w:bCs/>
        </w:rPr>
      </w:pPr>
      <w:r w:rsidRPr="001953F8">
        <w:rPr>
          <w:b/>
          <w:bCs/>
        </w:rPr>
        <w:t>L'inserimento delle valvole F, G, H,  è dipendente dall'altezza che occorre ottenere</w:t>
      </w:r>
    </w:p>
    <w:p w14:paraId="22542F95" w14:textId="77777777" w:rsidR="001953F8" w:rsidRPr="001953F8" w:rsidRDefault="001953F8" w:rsidP="001953F8">
      <w:pPr>
        <w:numPr>
          <w:ilvl w:val="0"/>
          <w:numId w:val="25"/>
        </w:numPr>
        <w:rPr>
          <w:b/>
          <w:bCs/>
        </w:rPr>
      </w:pPr>
      <w:r w:rsidRPr="001953F8">
        <w:rPr>
          <w:b/>
          <w:bCs/>
        </w:rPr>
        <w:t>Se si scegliesse la valvolina G, perpendicolare al corpo A, la si dovrà inserire nell'apposito esagono interno al corpo A, avvitando le due parti</w:t>
      </w:r>
    </w:p>
    <w:p w14:paraId="12B22D1D" w14:textId="77777777" w:rsidR="001953F8" w:rsidRPr="001953F8" w:rsidRDefault="001953F8" w:rsidP="001953F8">
      <w:pPr>
        <w:numPr>
          <w:ilvl w:val="0"/>
          <w:numId w:val="25"/>
        </w:numPr>
        <w:rPr>
          <w:b/>
          <w:bCs/>
        </w:rPr>
      </w:pPr>
      <w:r w:rsidRPr="001953F8">
        <w:rPr>
          <w:b/>
          <w:bCs/>
        </w:rPr>
        <w:t>Per il montaggio degli scodellini L, M, è molto importante posizionare la guarnizione denominata J sulle valvoline F, G o H</w:t>
      </w:r>
    </w:p>
    <w:p w14:paraId="58797E09" w14:textId="77777777" w:rsidR="001953F8" w:rsidRPr="001953F8" w:rsidRDefault="001953F8" w:rsidP="001953F8">
      <w:pPr>
        <w:numPr>
          <w:ilvl w:val="0"/>
          <w:numId w:val="25"/>
        </w:numPr>
        <w:rPr>
          <w:b/>
          <w:bCs/>
        </w:rPr>
      </w:pPr>
      <w:r w:rsidRPr="001953F8">
        <w:rPr>
          <w:b/>
          <w:bCs/>
        </w:rPr>
        <w:t>Solo dopo aver posizionato la guarnizione si può inserire lo scodellino L o M ed avvitare il tutto con il dado N</w:t>
      </w:r>
    </w:p>
    <w:p w14:paraId="47E50A91" w14:textId="77777777" w:rsidR="001953F8" w:rsidRPr="001953F8" w:rsidRDefault="001953F8" w:rsidP="001953F8">
      <w:pPr>
        <w:numPr>
          <w:ilvl w:val="0"/>
          <w:numId w:val="25"/>
        </w:numPr>
        <w:rPr>
          <w:b/>
          <w:bCs/>
        </w:rPr>
      </w:pPr>
      <w:r w:rsidRPr="001953F8">
        <w:rPr>
          <w:b/>
          <w:bCs/>
        </w:rPr>
        <w:lastRenderedPageBreak/>
        <w:t>Ricordarsi di metter sempre le guarnizioni in fibra sotto il vitone A, e sotto la ghiera prima di avvitare il vitone del rubinetto </w:t>
      </w:r>
    </w:p>
    <w:p w14:paraId="7C017E11" w14:textId="77777777" w:rsidR="001953F8" w:rsidRPr="001953F8" w:rsidRDefault="001953F8" w:rsidP="001953F8">
      <w:pPr>
        <w:rPr>
          <w:b/>
          <w:bCs/>
        </w:rPr>
      </w:pPr>
      <w:r w:rsidRPr="001953F8">
        <w:rPr>
          <w:b/>
          <w:bCs/>
        </w:rPr>
        <w:t> </w:t>
      </w:r>
    </w:p>
    <w:p w14:paraId="18994A0D" w14:textId="77777777" w:rsidR="001B3AA8" w:rsidRPr="001953F8" w:rsidRDefault="001B3AA8" w:rsidP="001953F8"/>
    <w:sectPr w:rsidR="001B3AA8" w:rsidRPr="001953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656F7A"/>
    <w:multiLevelType w:val="multilevel"/>
    <w:tmpl w:val="EE4ECE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F3542D"/>
    <w:multiLevelType w:val="multilevel"/>
    <w:tmpl w:val="0C708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BF452C"/>
    <w:multiLevelType w:val="multilevel"/>
    <w:tmpl w:val="F50EE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A37240"/>
    <w:multiLevelType w:val="multilevel"/>
    <w:tmpl w:val="C7AA4C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7A1338B"/>
    <w:multiLevelType w:val="multilevel"/>
    <w:tmpl w:val="3A02B1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C896739"/>
    <w:multiLevelType w:val="multilevel"/>
    <w:tmpl w:val="6E52A3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447696C"/>
    <w:multiLevelType w:val="multilevel"/>
    <w:tmpl w:val="26BC5F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A0F2D75"/>
    <w:multiLevelType w:val="multilevel"/>
    <w:tmpl w:val="55589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AF357E1"/>
    <w:multiLevelType w:val="multilevel"/>
    <w:tmpl w:val="59F696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56114A6"/>
    <w:multiLevelType w:val="multilevel"/>
    <w:tmpl w:val="9FE6A2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A1A283F"/>
    <w:multiLevelType w:val="multilevel"/>
    <w:tmpl w:val="7E1A2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F7D709C"/>
    <w:multiLevelType w:val="multilevel"/>
    <w:tmpl w:val="D5D28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05C40FB"/>
    <w:multiLevelType w:val="multilevel"/>
    <w:tmpl w:val="499A0B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12203AA"/>
    <w:multiLevelType w:val="multilevel"/>
    <w:tmpl w:val="862CB2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4AE16F65"/>
    <w:multiLevelType w:val="multilevel"/>
    <w:tmpl w:val="9844F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135110"/>
    <w:multiLevelType w:val="multilevel"/>
    <w:tmpl w:val="3E22FE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5F6884"/>
    <w:multiLevelType w:val="multilevel"/>
    <w:tmpl w:val="D4CC3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2347C8"/>
    <w:multiLevelType w:val="multilevel"/>
    <w:tmpl w:val="F23C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C8C31E9"/>
    <w:multiLevelType w:val="multilevel"/>
    <w:tmpl w:val="DF240F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6A35B9"/>
    <w:multiLevelType w:val="multilevel"/>
    <w:tmpl w:val="8B00EF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4FF5E18"/>
    <w:multiLevelType w:val="multilevel"/>
    <w:tmpl w:val="1DC09F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73BF2FA1"/>
    <w:multiLevelType w:val="multilevel"/>
    <w:tmpl w:val="F6A85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A62652A"/>
    <w:multiLevelType w:val="multilevel"/>
    <w:tmpl w:val="B4046A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A9B5F4D"/>
    <w:multiLevelType w:val="multilevel"/>
    <w:tmpl w:val="AFB06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AE61DCA"/>
    <w:multiLevelType w:val="multilevel"/>
    <w:tmpl w:val="051A27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355275716">
    <w:abstractNumId w:val="4"/>
  </w:num>
  <w:num w:numId="2" w16cid:durableId="78527294">
    <w:abstractNumId w:val="19"/>
  </w:num>
  <w:num w:numId="3" w16cid:durableId="936258324">
    <w:abstractNumId w:val="21"/>
  </w:num>
  <w:num w:numId="4" w16cid:durableId="1739864331">
    <w:abstractNumId w:val="0"/>
  </w:num>
  <w:num w:numId="5" w16cid:durableId="78143568">
    <w:abstractNumId w:val="15"/>
  </w:num>
  <w:num w:numId="6" w16cid:durableId="993989691">
    <w:abstractNumId w:val="2"/>
  </w:num>
  <w:num w:numId="7" w16cid:durableId="1458714953">
    <w:abstractNumId w:val="13"/>
  </w:num>
  <w:num w:numId="8" w16cid:durableId="1497260283">
    <w:abstractNumId w:val="24"/>
  </w:num>
  <w:num w:numId="9" w16cid:durableId="385224551">
    <w:abstractNumId w:val="23"/>
  </w:num>
  <w:num w:numId="10" w16cid:durableId="1549611543">
    <w:abstractNumId w:val="8"/>
  </w:num>
  <w:num w:numId="11" w16cid:durableId="1755122639">
    <w:abstractNumId w:val="1"/>
  </w:num>
  <w:num w:numId="12" w16cid:durableId="632174922">
    <w:abstractNumId w:val="22"/>
  </w:num>
  <w:num w:numId="13" w16cid:durableId="645427481">
    <w:abstractNumId w:val="5"/>
  </w:num>
  <w:num w:numId="14" w16cid:durableId="1639257581">
    <w:abstractNumId w:val="3"/>
  </w:num>
  <w:num w:numId="15" w16cid:durableId="11154647">
    <w:abstractNumId w:val="17"/>
  </w:num>
  <w:num w:numId="16" w16cid:durableId="224335479">
    <w:abstractNumId w:val="7"/>
  </w:num>
  <w:num w:numId="17" w16cid:durableId="1212813535">
    <w:abstractNumId w:val="18"/>
  </w:num>
  <w:num w:numId="18" w16cid:durableId="1312758808">
    <w:abstractNumId w:val="20"/>
  </w:num>
  <w:num w:numId="19" w16cid:durableId="1611356275">
    <w:abstractNumId w:val="16"/>
  </w:num>
  <w:num w:numId="20" w16cid:durableId="1874733191">
    <w:abstractNumId w:val="6"/>
  </w:num>
  <w:num w:numId="21" w16cid:durableId="721364094">
    <w:abstractNumId w:val="10"/>
  </w:num>
  <w:num w:numId="22" w16cid:durableId="225532852">
    <w:abstractNumId w:val="14"/>
  </w:num>
  <w:num w:numId="23" w16cid:durableId="1972244540">
    <w:abstractNumId w:val="12"/>
  </w:num>
  <w:num w:numId="24" w16cid:durableId="267087163">
    <w:abstractNumId w:val="11"/>
  </w:num>
  <w:num w:numId="25" w16cid:durableId="8550756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EF5"/>
    <w:rsid w:val="001953F8"/>
    <w:rsid w:val="001B3AA8"/>
    <w:rsid w:val="00473EF5"/>
    <w:rsid w:val="00580BF7"/>
    <w:rsid w:val="005C3D3E"/>
    <w:rsid w:val="00B543CA"/>
    <w:rsid w:val="00D0330E"/>
    <w:rsid w:val="00D111C9"/>
    <w:rsid w:val="00E26092"/>
    <w:rsid w:val="00E37449"/>
    <w:rsid w:val="00E763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0373B37F"/>
  <w15:chartTrackingRefBased/>
  <w15:docId w15:val="{C0349991-D543-3446-AE38-761C1E484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3E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73E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3EF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3E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3EF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3E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3E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3E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3E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3E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73E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3EF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3EF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3EF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3EF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3EF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3EF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3EF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3E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3E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3E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3E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3E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3EF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3EF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3EF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3E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3EF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3EF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330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1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7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1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6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705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56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06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87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11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5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78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5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5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0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6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8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6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180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10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54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9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0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5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85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2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70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06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313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ISURU ANTON GUNARATNE</dc:creator>
  <cp:keywords/>
  <dc:description/>
  <cp:lastModifiedBy>ISURU ANTON GUNARATNE</cp:lastModifiedBy>
  <cp:revision>2</cp:revision>
  <dcterms:created xsi:type="dcterms:W3CDTF">2024-11-21T09:48:00Z</dcterms:created>
  <dcterms:modified xsi:type="dcterms:W3CDTF">2024-11-21T09:48:00Z</dcterms:modified>
</cp:coreProperties>
</file>