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079B1" w14:textId="77777777" w:rsidR="00F51F51" w:rsidRPr="00F51F51" w:rsidRDefault="00F51F51" w:rsidP="00F51F51">
      <w:pPr>
        <w:rPr>
          <w:b/>
          <w:bCs/>
        </w:rPr>
      </w:pPr>
      <w:r w:rsidRPr="00F51F51">
        <w:rPr>
          <w:b/>
          <w:bCs/>
        </w:rPr>
        <w:t>Rubinetto arredo con attacco lavatrice </w:t>
      </w:r>
    </w:p>
    <w:p w14:paraId="0B2948EE" w14:textId="77777777" w:rsidR="00F51F51" w:rsidRPr="00F51F51" w:rsidRDefault="00F51F51" w:rsidP="00F51F51">
      <w:pPr>
        <w:numPr>
          <w:ilvl w:val="0"/>
          <w:numId w:val="23"/>
        </w:numPr>
      </w:pPr>
      <w:r w:rsidRPr="00F51F51">
        <w:t>[CARATTERISTICHE] Componente essenziale per l'installazione di una lavatrice in casa</w:t>
      </w:r>
    </w:p>
    <w:p w14:paraId="49DF8CD4" w14:textId="77777777" w:rsidR="00F51F51" w:rsidRPr="00F51F51" w:rsidRDefault="00F51F51" w:rsidP="00F51F51">
      <w:pPr>
        <w:numPr>
          <w:ilvl w:val="0"/>
          <w:numId w:val="23"/>
        </w:numPr>
      </w:pPr>
      <w:r w:rsidRPr="00F51F51">
        <w:t>[DESIGN] Presenta un design semplice e funzionale, progettato per facilitare l'accesso all'acqua fredda per la lavatrice</w:t>
      </w:r>
    </w:p>
    <w:p w14:paraId="202A8DF7" w14:textId="77777777" w:rsidR="00F51F51" w:rsidRPr="00F51F51" w:rsidRDefault="00F51F51" w:rsidP="00F51F51">
      <w:pPr>
        <w:numPr>
          <w:ilvl w:val="0"/>
          <w:numId w:val="23"/>
        </w:numPr>
      </w:pPr>
      <w:r w:rsidRPr="00F51F51">
        <w:t>[UTILIZZO] Consente l'accesso all'acqua fredda per l'alimentazione della lavatrice, offrendo un collegamento sicuro e affidabile al sistema idrico della casa</w:t>
      </w:r>
    </w:p>
    <w:p w14:paraId="1B94F441" w14:textId="77777777" w:rsidR="00F51F51" w:rsidRPr="00F51F51" w:rsidRDefault="00F51F51" w:rsidP="00F51F51">
      <w:pPr>
        <w:numPr>
          <w:ilvl w:val="0"/>
          <w:numId w:val="23"/>
        </w:numPr>
      </w:pPr>
      <w:r w:rsidRPr="00F51F51">
        <w:t>[INSTALLAZIONE] L'installazione del rubinetto è semplificata grazie alle istruzioni che escono all'interno dell'imballaggio</w:t>
      </w:r>
    </w:p>
    <w:p w14:paraId="3C6B2BF1" w14:textId="77777777" w:rsidR="00F51F51" w:rsidRPr="00F51F51" w:rsidRDefault="00F51F51" w:rsidP="00F51F51">
      <w:pPr>
        <w:numPr>
          <w:ilvl w:val="0"/>
          <w:numId w:val="23"/>
        </w:numPr>
      </w:pPr>
      <w:r w:rsidRPr="00F51F51">
        <w:t>[GARANZIA] Il prodotto è garantito 2 anni contro difetti di fabbricazione</w:t>
      </w:r>
    </w:p>
    <w:p w14:paraId="76819D94" w14:textId="77777777" w:rsidR="00F51F51" w:rsidRPr="00F51F51" w:rsidRDefault="00F51F51" w:rsidP="00F51F51">
      <w:pPr>
        <w:rPr>
          <w:b/>
          <w:bCs/>
        </w:rPr>
      </w:pPr>
      <w:r w:rsidRPr="00F51F51">
        <w:rPr>
          <w:b/>
          <w:bCs/>
        </w:rPr>
        <w:t> </w:t>
      </w:r>
    </w:p>
    <w:p w14:paraId="0C543985" w14:textId="77777777" w:rsidR="00F51F51" w:rsidRPr="00F51F51" w:rsidRDefault="00F51F51" w:rsidP="00F51F51">
      <w:pPr>
        <w:rPr>
          <w:b/>
          <w:bCs/>
        </w:rPr>
      </w:pPr>
      <w:r w:rsidRPr="00F51F51">
        <w:rPr>
          <w:b/>
          <w:bCs/>
        </w:rPr>
        <w:t>Rubinetto arredo con attacco lavatrice da</w:t>
      </w:r>
    </w:p>
    <w:p w14:paraId="162F6854" w14:textId="77777777" w:rsidR="00F51F51" w:rsidRPr="00F51F51" w:rsidRDefault="00F51F51" w:rsidP="00F51F51">
      <w:r w:rsidRPr="00F51F51">
        <w:t>1/2 x 3/4 è una soluzione pratica e affidabile per l'alimentazione della lavatrice in casa, grazie al suo design robusto, facile utilizzo e installazione semplice, questo tipo di rubinetto offre un flusso d'acqua affidabile e sicuro per l'alimentazione della lavatrice, garantendo una pulizia efficace e senza problemi ed ha le seguenti caratteristiche:</w:t>
      </w:r>
    </w:p>
    <w:p w14:paraId="33C21D28" w14:textId="77777777" w:rsidR="00F51F51" w:rsidRPr="00F51F51" w:rsidRDefault="00F51F51" w:rsidP="00F51F51">
      <w:pPr>
        <w:numPr>
          <w:ilvl w:val="0"/>
          <w:numId w:val="24"/>
        </w:numPr>
      </w:pPr>
      <w:r w:rsidRPr="00F51F51">
        <w:t>Costruito con materiali di alta qualità, come ottone e acciaio inossidabile per garantire resistenza e durata nel tempo</w:t>
      </w:r>
    </w:p>
    <w:p w14:paraId="38E55BAD" w14:textId="77777777" w:rsidR="00F51F51" w:rsidRPr="00F51F51" w:rsidRDefault="00F51F51" w:rsidP="00F51F51">
      <w:pPr>
        <w:numPr>
          <w:ilvl w:val="0"/>
          <w:numId w:val="24"/>
        </w:numPr>
      </w:pPr>
      <w:r w:rsidRPr="00F51F51">
        <w:t>Il design del rubinetto consente un'installazione più compatta e efficiente, occupando meno spazio rispetto ai rubinetti tradizionali</w:t>
      </w:r>
    </w:p>
    <w:p w14:paraId="51FAD503" w14:textId="77777777" w:rsidR="00F51F51" w:rsidRPr="00F51F51" w:rsidRDefault="00F51F51" w:rsidP="00F51F51">
      <w:pPr>
        <w:numPr>
          <w:ilvl w:val="0"/>
          <w:numId w:val="24"/>
        </w:numPr>
      </w:pPr>
      <w:r w:rsidRPr="00F51F51">
        <w:t>Dotato di attacchi filettati da 1/2" per il tubo dell'acqua e da 3/4" per il collegamento alla lavatrice, garantendo una connessione sicura e affidabile</w:t>
      </w:r>
    </w:p>
    <w:p w14:paraId="1ECAB3C7" w14:textId="77777777" w:rsidR="00F51F51" w:rsidRPr="00F51F51" w:rsidRDefault="00F51F51" w:rsidP="00F51F51">
      <w:pPr>
        <w:numPr>
          <w:ilvl w:val="0"/>
          <w:numId w:val="24"/>
        </w:numPr>
      </w:pPr>
      <w:r w:rsidRPr="00F51F51">
        <w:t>Ideale per l'installazione di lavatrici in spazi ridotti, come piccoli bagni o lavanderie, dove lo spazio è limitato e un design compatto è essenziale</w:t>
      </w:r>
    </w:p>
    <w:p w14:paraId="615F8B0B" w14:textId="77777777" w:rsidR="00F51F51" w:rsidRPr="00F51F51" w:rsidRDefault="00F51F51" w:rsidP="00F51F51">
      <w:pPr>
        <w:rPr>
          <w:b/>
          <w:bCs/>
        </w:rPr>
      </w:pPr>
      <w:r w:rsidRPr="00F51F51">
        <w:rPr>
          <w:b/>
          <w:bCs/>
        </w:rPr>
        <w:t> </w:t>
      </w:r>
    </w:p>
    <w:p w14:paraId="29661637" w14:textId="77777777" w:rsidR="00F51F51" w:rsidRPr="00F51F51" w:rsidRDefault="00F51F51" w:rsidP="00F51F51">
      <w:pPr>
        <w:rPr>
          <w:b/>
          <w:bCs/>
        </w:rPr>
      </w:pPr>
      <w:r w:rsidRPr="00F51F51">
        <w:rPr>
          <w:b/>
          <w:bCs/>
        </w:rPr>
        <w:t>Caratteristiche tecniche:</w:t>
      </w:r>
    </w:p>
    <w:p w14:paraId="4C6F0110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Corpo: ottone CW 617 N</w:t>
      </w:r>
    </w:p>
    <w:p w14:paraId="5988AEC8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Maniglia: in metallo</w:t>
      </w:r>
    </w:p>
    <w:p w14:paraId="6BA6250A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Rosone: acciaio inox</w:t>
      </w:r>
    </w:p>
    <w:p w14:paraId="5FE7F089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Funzionamento: vitone a 1/4 di giro</w:t>
      </w:r>
    </w:p>
    <w:p w14:paraId="60039401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Collegamento impianto 1/2" maschio</w:t>
      </w:r>
    </w:p>
    <w:p w14:paraId="0451DB36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lastRenderedPageBreak/>
        <w:t>Collegamento lavatrice:  3/4 maschio</w:t>
      </w:r>
    </w:p>
    <w:p w14:paraId="535348DC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Pressione massima di esercizio: 6 BAR</w:t>
      </w:r>
    </w:p>
    <w:p w14:paraId="3D1EFA23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Temperatura massima di esercizio: 80°C</w:t>
      </w:r>
    </w:p>
    <w:p w14:paraId="686EDEDD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Design: tondo</w:t>
      </w:r>
    </w:p>
    <w:p w14:paraId="0068AF70" w14:textId="77777777" w:rsidR="00F51F51" w:rsidRPr="00F51F51" w:rsidRDefault="00F51F51" w:rsidP="00F51F51">
      <w:pPr>
        <w:numPr>
          <w:ilvl w:val="0"/>
          <w:numId w:val="25"/>
        </w:numPr>
      </w:pPr>
      <w:r w:rsidRPr="00F51F51">
        <w:t>Finitura: cromo</w:t>
      </w:r>
    </w:p>
    <w:p w14:paraId="58AEA155" w14:textId="69AB486C" w:rsidR="009F38BD" w:rsidRPr="00253709" w:rsidRDefault="009F38BD" w:rsidP="00F51F51"/>
    <w:sectPr w:rsidR="009F38BD" w:rsidRPr="002537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17B3"/>
    <w:multiLevelType w:val="multilevel"/>
    <w:tmpl w:val="BBDE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07BAF"/>
    <w:multiLevelType w:val="multilevel"/>
    <w:tmpl w:val="69F6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B3934"/>
    <w:multiLevelType w:val="multilevel"/>
    <w:tmpl w:val="622A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B274B"/>
    <w:multiLevelType w:val="multilevel"/>
    <w:tmpl w:val="5EEE2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2169A"/>
    <w:multiLevelType w:val="multilevel"/>
    <w:tmpl w:val="AA82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C6CC5"/>
    <w:multiLevelType w:val="multilevel"/>
    <w:tmpl w:val="2F98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46DB2"/>
    <w:multiLevelType w:val="multilevel"/>
    <w:tmpl w:val="4EB8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75174"/>
    <w:multiLevelType w:val="multilevel"/>
    <w:tmpl w:val="1A6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723EDE"/>
    <w:multiLevelType w:val="multilevel"/>
    <w:tmpl w:val="3834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94144F"/>
    <w:multiLevelType w:val="multilevel"/>
    <w:tmpl w:val="BDB4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7F5D42"/>
    <w:multiLevelType w:val="multilevel"/>
    <w:tmpl w:val="CBA2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E62725"/>
    <w:multiLevelType w:val="multilevel"/>
    <w:tmpl w:val="D1F6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B35AE"/>
    <w:multiLevelType w:val="multilevel"/>
    <w:tmpl w:val="0C48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845A07"/>
    <w:multiLevelType w:val="multilevel"/>
    <w:tmpl w:val="188A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8D4C74"/>
    <w:multiLevelType w:val="multilevel"/>
    <w:tmpl w:val="A56C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E708A5"/>
    <w:multiLevelType w:val="multilevel"/>
    <w:tmpl w:val="966A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575E4E"/>
    <w:multiLevelType w:val="multilevel"/>
    <w:tmpl w:val="632E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244FD1"/>
    <w:multiLevelType w:val="multilevel"/>
    <w:tmpl w:val="91BE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B1532E"/>
    <w:multiLevelType w:val="multilevel"/>
    <w:tmpl w:val="9ED8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E4065C"/>
    <w:multiLevelType w:val="multilevel"/>
    <w:tmpl w:val="6BD0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7B08E2"/>
    <w:multiLevelType w:val="multilevel"/>
    <w:tmpl w:val="F3CE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327704"/>
    <w:multiLevelType w:val="multilevel"/>
    <w:tmpl w:val="3EF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360C9A"/>
    <w:multiLevelType w:val="multilevel"/>
    <w:tmpl w:val="51A0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937BF"/>
    <w:multiLevelType w:val="multilevel"/>
    <w:tmpl w:val="AC8C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056AB0"/>
    <w:multiLevelType w:val="multilevel"/>
    <w:tmpl w:val="5954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850751">
    <w:abstractNumId w:val="21"/>
  </w:num>
  <w:num w:numId="2" w16cid:durableId="51078889">
    <w:abstractNumId w:val="10"/>
  </w:num>
  <w:num w:numId="3" w16cid:durableId="1972515973">
    <w:abstractNumId w:val="18"/>
  </w:num>
  <w:num w:numId="4" w16cid:durableId="744227388">
    <w:abstractNumId w:val="24"/>
  </w:num>
  <w:num w:numId="5" w16cid:durableId="896093259">
    <w:abstractNumId w:val="23"/>
  </w:num>
  <w:num w:numId="6" w16cid:durableId="1551842430">
    <w:abstractNumId w:val="9"/>
  </w:num>
  <w:num w:numId="7" w16cid:durableId="1358385498">
    <w:abstractNumId w:val="12"/>
  </w:num>
  <w:num w:numId="8" w16cid:durableId="875699853">
    <w:abstractNumId w:val="17"/>
  </w:num>
  <w:num w:numId="9" w16cid:durableId="873267744">
    <w:abstractNumId w:val="15"/>
  </w:num>
  <w:num w:numId="10" w16cid:durableId="564415027">
    <w:abstractNumId w:val="13"/>
  </w:num>
  <w:num w:numId="11" w16cid:durableId="1394696050">
    <w:abstractNumId w:val="14"/>
  </w:num>
  <w:num w:numId="12" w16cid:durableId="624432740">
    <w:abstractNumId w:val="16"/>
  </w:num>
  <w:num w:numId="13" w16cid:durableId="1866824281">
    <w:abstractNumId w:val="7"/>
  </w:num>
  <w:num w:numId="14" w16cid:durableId="1045562698">
    <w:abstractNumId w:val="20"/>
  </w:num>
  <w:num w:numId="15" w16cid:durableId="687755347">
    <w:abstractNumId w:val="6"/>
  </w:num>
  <w:num w:numId="16" w16cid:durableId="1128860997">
    <w:abstractNumId w:val="8"/>
  </w:num>
  <w:num w:numId="17" w16cid:durableId="2021858945">
    <w:abstractNumId w:val="22"/>
  </w:num>
  <w:num w:numId="18" w16cid:durableId="100342788">
    <w:abstractNumId w:val="11"/>
  </w:num>
  <w:num w:numId="19" w16cid:durableId="1995450493">
    <w:abstractNumId w:val="1"/>
  </w:num>
  <w:num w:numId="20" w16cid:durableId="1155603310">
    <w:abstractNumId w:val="2"/>
  </w:num>
  <w:num w:numId="21" w16cid:durableId="220141129">
    <w:abstractNumId w:val="5"/>
  </w:num>
  <w:num w:numId="22" w16cid:durableId="736511040">
    <w:abstractNumId w:val="4"/>
  </w:num>
  <w:num w:numId="23" w16cid:durableId="710809316">
    <w:abstractNumId w:val="3"/>
  </w:num>
  <w:num w:numId="24" w16cid:durableId="1908147089">
    <w:abstractNumId w:val="19"/>
  </w:num>
  <w:num w:numId="25" w16cid:durableId="108888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23"/>
    <w:rsid w:val="00227615"/>
    <w:rsid w:val="00253709"/>
    <w:rsid w:val="004F31D1"/>
    <w:rsid w:val="00676923"/>
    <w:rsid w:val="006813A9"/>
    <w:rsid w:val="009F38BD"/>
    <w:rsid w:val="00A72FF2"/>
    <w:rsid w:val="00C90C77"/>
    <w:rsid w:val="00F51F51"/>
    <w:rsid w:val="00F8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D3D499"/>
  <w15:chartTrackingRefBased/>
  <w15:docId w15:val="{AF1C1B7D-41EF-434E-B111-792EC419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ISURU ANTON GUNARATNE</dc:creator>
  <cp:keywords/>
  <dc:description/>
  <cp:lastModifiedBy>ISURU ANTON GUNARATNE</cp:lastModifiedBy>
  <cp:revision>2</cp:revision>
  <dcterms:created xsi:type="dcterms:W3CDTF">2024-11-20T16:55:00Z</dcterms:created>
  <dcterms:modified xsi:type="dcterms:W3CDTF">2024-11-20T16:55:00Z</dcterms:modified>
</cp:coreProperties>
</file>